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161" w:rsidRPr="00BD0161" w:rsidRDefault="00BD0161" w:rsidP="00BD0161">
      <w:pPr>
        <w:shd w:val="clear" w:color="auto" w:fill="FFFFFF"/>
        <w:spacing w:before="161" w:line="630" w:lineRule="atLeast"/>
        <w:jc w:val="center"/>
        <w:outlineLvl w:val="0"/>
        <w:rPr>
          <w:rFonts w:ascii="roboto" w:eastAsia="Times New Roman" w:hAnsi="roboto" w:cs="Times New Roman"/>
          <w:b/>
          <w:bCs/>
          <w:color w:val="000000"/>
          <w:kern w:val="36"/>
          <w:sz w:val="51"/>
          <w:szCs w:val="51"/>
        </w:rPr>
      </w:pPr>
      <w:r w:rsidRPr="00BD0161">
        <w:rPr>
          <w:rFonts w:ascii="roboto" w:eastAsia="Times New Roman" w:hAnsi="roboto" w:cs="Times New Roman"/>
          <w:b/>
          <w:bCs/>
          <w:color w:val="000000"/>
          <w:kern w:val="36"/>
          <w:sz w:val="51"/>
          <w:szCs w:val="51"/>
        </w:rPr>
        <w:t>Bager-utovarivač JCB 3CX Super: tehničke specifikacije, upute za uporabu - Kamioni - 2020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Britanska tvrtka JCB je svjetski poznata po visokokvalitetnoj građevinskoj opremi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gusjenicama i kotačima. Posebno mjesto u asortimanu tvrtke zauzimaju rovokopači-utovarivači. Jedan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od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najpoznatijih modela ove tehnike je JCB 3CX Super. Vozila opremljena vlastitim dizelskim motorom.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Za razliku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od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većine proizvođača građevinske opreme, JCB posvećuje veliku pozornost dizajnu i ergonomiji svojih proizvoda. U ovom članku ćemo vas detaljnije upoznati s JCB 3CX Super bager-utovarivačem. Pomozite nam u ovom priručniku i pregledima stvarnih operatera.</w:t>
      </w:r>
    </w:p>
    <w:p w:rsidR="00BD0161" w:rsidRPr="00BD0161" w:rsidRDefault="00BD0161" w:rsidP="00BD016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noProof/>
          <w:color w:val="000000"/>
          <w:sz w:val="24"/>
          <w:szCs w:val="24"/>
        </w:rPr>
        <w:drawing>
          <wp:inline distT="0" distB="0" distL="0" distR="0">
            <wp:extent cx="4981575" cy="3552825"/>
            <wp:effectExtent l="0" t="0" r="9525" b="9525"/>
            <wp:docPr id="9" name="Picture 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161" w:rsidRPr="00BD0161" w:rsidRDefault="00BD0161" w:rsidP="00BD0161">
      <w:pPr>
        <w:shd w:val="clear" w:color="auto" w:fill="FFFFFF"/>
        <w:spacing w:before="100" w:beforeAutospacing="1" w:after="100" w:afterAutospacing="1" w:line="540" w:lineRule="atLeast"/>
        <w:outlineLvl w:val="1"/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</w:pPr>
      <w:r w:rsidRPr="00BD0161"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  <w:t>Malo povijesti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JCB je bio jedan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od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prvih proizvođača rovokopača. "Prvorođeno" društvo, objavljeno 1954.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godine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, nazvano je Major Loadall MK. Bio je to konvencionalni traktor s motorom Fordson, utovarivačem kabela i opremom za bager. Zatim je 550 jedinica napustilo pokretnu traku.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lastRenderedPageBreak/>
        <w:t>Od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1956.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godine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lansiran je novi model koji se zvao Hydra-Digger. Razlikovala se dulja oprema za bager. Do 1960.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proizvedeno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je oko 1800 takvih modela, a istovremeno je započeo razvoj vlastitog podvozja, što je dovelo do stvaranja modela JCB4. Bio je to prvi bager-utovarivač, koji je bio obojen čvrstom žutom bojom i imao je sjedište rotirajuće za 180 stupnjeva. Tijekom tri godine proizvodnje prodano je tisuću i pol tisuća primjeraka.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Za razdoblje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od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1961.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do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1967.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godine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, oko 7.000 modela JCB 3 izvaljalo se iz transportne trake, koja se razlikovala mobilnom kočijom, nosačima i novom opremom za bager. Godine 1963.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došlo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je do nekih promjena u modelu. Naročito su postavljena bočna vrata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sa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šarkama, produžena ručka i novi motor (Fordson ili BLMC). Indeksu "C" dodan je naziv.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Nova generacija, izdana 1967.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pod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imenom JCB 3C II, postala je prava dugotrajna jetra. Proizvedena je prije 1980.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godine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. Za trinaest godina prodano je oko 40.000 primjeraka. Ovu verziju razlikovala je zakrivljena strelica i klizna vrata. Kasnije modifikacije dobile su poluautomatski mjenjač i pneumatsku bum.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noProof/>
          <w:color w:val="000000"/>
          <w:sz w:val="24"/>
          <w:szCs w:val="24"/>
        </w:rPr>
        <w:drawing>
          <wp:inline distT="0" distB="0" distL="0" distR="0">
            <wp:extent cx="4914900" cy="3152775"/>
            <wp:effectExtent l="0" t="0" r="0" b="9525"/>
            <wp:docPr id="8" name="Picture 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Sljedeći preživjeli je pušten u proizvodnju 1980.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godine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. Zvao se JCB 3CX. Korištenje dvije vilice omogućilo je ovoj verziji kopanje jama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dubinu od 5, 53 metra. Dosadašnje izmjene bile su ograničene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četiri metra. Model 3CX proizveden je 11 godina i prodan je širom svijeta u iznosu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od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74.000 primjeraka. Ona je tako pouzdana da do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danas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služi vjerno na gradilištima.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Godine 1990.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pojavio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se bager-utovarivač JCB 2CX, koji se odlikuje rasporedom 4 x 4 x 4 kotača, a 1991.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bila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je prekretnica za tvrtku. Model 3CX je u potpunosti obnovljen: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od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šasije do dizajna. Paralelno s time, tvrtka je lansirala i snažan pogonski pogon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svim kotačima JCB 4CX, koji je dosljedno okretao kotače i tzv.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Tvrtka je 2002.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godine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dala ponudu za dizajn. Uključila je servo i Powershift prijenos u svoj vodeći model. I 2005.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godinu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obilježilo je izdavanje ažuriranog modela s čvrstim poklopcem motora, nove hidraulike, vlastitog motora i niza drugih manje značajnih promjena. Ovdje je započela priča o našem današnjem junaku.</w:t>
      </w:r>
    </w:p>
    <w:p w:rsidR="00BD0161" w:rsidRPr="00BD0161" w:rsidRDefault="00BD0161" w:rsidP="00BD0161">
      <w:pPr>
        <w:shd w:val="clear" w:color="auto" w:fill="FFFFFF"/>
        <w:spacing w:before="100" w:beforeAutospacing="1" w:after="100" w:afterAutospacing="1" w:line="540" w:lineRule="atLeast"/>
        <w:outlineLvl w:val="1"/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</w:pPr>
      <w:proofErr w:type="gramStart"/>
      <w:r w:rsidRPr="00BD0161"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  <w:t>kabina</w:t>
      </w:r>
      <w:proofErr w:type="gramEnd"/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Kao i svi njegovi kolege, JCB 3CX Super ima prostrani okrugli kokpit. Njegova karakteristična značajka je zatamnjena stakla i odsutnost poprečnih greda. Taj je izgled postao jedan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od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simbola proizvoda britanske marke. Dizajn kabine bio je vrlo uspješan i praktičan. Međutim, postoji nedostatak - zbog estetike, sve staklo se lijepi u otvore. S obzirom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specifičnosti rada takve tehnologije, rizik od oštećenja stakla je prilično velik. Njegova zamjena je sada naporan i dugotrajan proces. Bager i utovarna poluga izvana u skladu s kabinom i šasijom.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noProof/>
          <w:color w:val="000000"/>
          <w:sz w:val="24"/>
          <w:szCs w:val="24"/>
        </w:rPr>
        <w:drawing>
          <wp:inline distT="0" distB="0" distL="0" distR="0">
            <wp:extent cx="4981575" cy="3524250"/>
            <wp:effectExtent l="0" t="0" r="9525" b="0"/>
            <wp:docPr id="7" name="Picture 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161" w:rsidRPr="00BD0161" w:rsidRDefault="00BD0161" w:rsidP="00BD0161">
      <w:pPr>
        <w:shd w:val="clear" w:color="auto" w:fill="FFFFFF"/>
        <w:spacing w:before="100" w:beforeAutospacing="1" w:after="100" w:afterAutospacing="1" w:line="540" w:lineRule="atLeast"/>
        <w:outlineLvl w:val="1"/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</w:pPr>
      <w:proofErr w:type="gramStart"/>
      <w:r w:rsidRPr="00BD0161"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  <w:t>kapuljača</w:t>
      </w:r>
      <w:proofErr w:type="gramEnd"/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Bager-utovarivač JCB 3CX Super bio je prvi model s elegantnim jednodijelnim poklopcem. Prije toga, tvrtka je naširoko koristila tri dijela nape. Novost ne samo da čini tehniku ​​potpunijom, već je i korisna s praktičnog stajališta. Sada kada je kapuljača gore, pristup prostoru motora nije neograničen. Jedina iznimka je radijator i baterija, za pristup kojima trebate ukloniti rešetku.</w:t>
      </w:r>
    </w:p>
    <w:p w:rsidR="00BD0161" w:rsidRPr="00BD0161" w:rsidRDefault="00BD0161" w:rsidP="00BD0161">
      <w:pPr>
        <w:shd w:val="clear" w:color="auto" w:fill="FFFFFF"/>
        <w:spacing w:before="100" w:beforeAutospacing="1" w:after="100" w:afterAutospacing="1" w:line="540" w:lineRule="atLeast"/>
        <w:outlineLvl w:val="1"/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</w:pPr>
      <w:proofErr w:type="gramStart"/>
      <w:r w:rsidRPr="00BD0161"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  <w:t>motor</w:t>
      </w:r>
      <w:proofErr w:type="gramEnd"/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Kao što je već spomenuto, jedna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od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glavnih karakteristika utovarivača 3CX Super je motor. Posebno je razvijen za ovaj model. Motor JCB 3CX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Super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, prema navodima tvrtke, ima ogroman zatezni moment gotovo od praznog hoda. Mnogo je originalnih odluka doneseno u dizajnu sustava hlađenja motora i napajanja. Postavite separator vode za filtriranje. Podigne vlagu u gorivu. Filtar za ulje opremljen protusmjernim ventilom. Drži ulje u kućištu s isključenim motorom. Takvo rješenje ne samo da čini uslugu udobnijom, već omogućuje i pokretanje motora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čistom, filtriranom ulju.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Sustav za dovod zraka primio je filtar za samočišćenje. Usis zraka istovremeno je nosio malo u stranu. To čini ulazni zrak čišćim i hladnijim. Pobrinuli smo se i za praktičnost servisiranja motora - sve servisne točke su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lijevoj strani. Dakle, hodati oko bagera da biste dobili jedan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ili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drugi element više nije potrebno.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noProof/>
          <w:color w:val="000000"/>
          <w:sz w:val="24"/>
          <w:szCs w:val="24"/>
        </w:rPr>
        <w:drawing>
          <wp:inline distT="0" distB="0" distL="0" distR="0">
            <wp:extent cx="4981575" cy="3552825"/>
            <wp:effectExtent l="0" t="0" r="9525" b="9525"/>
            <wp:docPr id="6" name="Picture 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161" w:rsidRPr="00BD0161" w:rsidRDefault="00BD0161" w:rsidP="00BD0161">
      <w:pPr>
        <w:shd w:val="clear" w:color="auto" w:fill="FFFFFF"/>
        <w:spacing w:before="100" w:beforeAutospacing="1" w:after="100" w:afterAutospacing="1" w:line="540" w:lineRule="atLeast"/>
        <w:outlineLvl w:val="1"/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</w:pPr>
      <w:proofErr w:type="gramStart"/>
      <w:r w:rsidRPr="00BD0161"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  <w:t>unutrašnjost</w:t>
      </w:r>
      <w:proofErr w:type="gramEnd"/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Unutar kabine sve je strogo, suzdržano i vrlo udobno. Prevladavajuće boje su crna i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siva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. Zajedno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sa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zatamnjenim staklom, daju unutrašnjosti eleganciju. Raspored unutarnjeg uređenja se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od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1997.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godine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gotovo nije promijenio. A to uopće nije arhaično, već vremenski provjerena praktičnost i ergonomija.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U kabini postoje dva posla. Jedan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od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njih je za operatera-utovarivača. Stup upravljača postao je malo "tanji". Ima dvije poluge stupa upravljača. Prvi kontrolira prijenos, a drugi - osvjetljenje. Ispod upravljača nalazi se indikatorska ploča. Okrunjen je JCB simbolom. Nakon što smo odmotali stolicu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180 stupnjeva, dobili smo radno mjesto rukovatelja bagera.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Ovdje se sve radi prema tradicionalnoj shemi osobnih vozila. Desno je pretinac za rukavice, a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lijevoj strani je ploča s instrumentima JCB 3CX Super. Osvrti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ljude koji su radili na ovoj tehnici pokazuju da ventilacijski sustav zaslužuje posebnu pozornost. Prvo, difuzori se raspršuju po kabini,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dobro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rade svoj posao. Drugo, operater ima mogućnost otvoriti stražnji prozor.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noProof/>
          <w:color w:val="000000"/>
          <w:sz w:val="24"/>
          <w:szCs w:val="24"/>
        </w:rPr>
        <w:drawing>
          <wp:inline distT="0" distB="0" distL="0" distR="0">
            <wp:extent cx="5019675" cy="3762375"/>
            <wp:effectExtent l="0" t="0" r="9525" b="9525"/>
            <wp:docPr id="5" name="Picture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161" w:rsidRPr="00BD0161" w:rsidRDefault="00BD0161" w:rsidP="00BD0161">
      <w:pPr>
        <w:shd w:val="clear" w:color="auto" w:fill="FFFFFF"/>
        <w:spacing w:before="100" w:beforeAutospacing="1" w:after="100" w:afterAutospacing="1" w:line="540" w:lineRule="atLeast"/>
        <w:outlineLvl w:val="1"/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</w:pPr>
      <w:proofErr w:type="gramStart"/>
      <w:r w:rsidRPr="00BD0161"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  <w:t>stolica</w:t>
      </w:r>
      <w:proofErr w:type="gramEnd"/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U ovoj tehnici posebna se pozornost posvećuje udobnosti vozača. Naposljetku, rad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bageru je vrlo kompliciran i odgovoran. Na skupu podešavanja vozačevo sjedalo nije inferiorno suvremenim osobnim automobilima. Njegova visina je modificirana u tri verzije: cijela stolica, prednja i stražnja.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Zahvaljujući kompresoru, možete podesiti razinu stražnje vode odvojeno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donjem dijelu leđa i na vrhu. Za ugodan rad u hladnoj sezoni postoji električno grijanje. Svaka osoba može se udobno smjestiti u stolici JCB 3CX Super. Izvrsna vidljivost s vozačevog sjedala. Prednji kotači i ruka utovarivača su jasno vidljivi.</w:t>
      </w:r>
    </w:p>
    <w:p w:rsidR="00BD0161" w:rsidRPr="00BD0161" w:rsidRDefault="00BD0161" w:rsidP="00BD0161">
      <w:pPr>
        <w:shd w:val="clear" w:color="auto" w:fill="FFFFFF"/>
        <w:spacing w:before="100" w:beforeAutospacing="1" w:after="100" w:afterAutospacing="1" w:line="540" w:lineRule="atLeast"/>
        <w:outlineLvl w:val="1"/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</w:pPr>
      <w:proofErr w:type="gramStart"/>
      <w:r w:rsidRPr="00BD0161"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  <w:t>upravljanje</w:t>
      </w:r>
      <w:proofErr w:type="gramEnd"/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U proračunskim verzijama, upravljanje žlicom i utovarivačem obavlja se jednostavnim polugama. Na skupljim razinama opreme, ona se oslanja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tri upravljačke palice. Jedan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od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njih je zadužen za utovarivač, a druga dva su zadužena za bager. Upravljačke palice preuzimaju neke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od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funkcija pedala. To daje vozaču mogućnost rada okretanjem sjedala u stranu. U jeftinijim izvedbama upravljanje bagrom počiva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dvije poluge. Desno je odgovorno za okretanje žlice i podizanje / spuštanje nosača, a lijevo je odgovorno za kretanje žlice i okretanje nosača.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Pedale su u ovom slučaju odgovorne samo za jednu funkciju JCB 3CX Super uređaja - teleskop. Kako podesiti teleskopsku ruku? Prilično jednostavno. Prema procjenama stručnjaka, pedale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dobro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rade.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ako uključite odgovarajući prekidač, možete im dodijeliti drugu funkciju - pomak vagona bagera. To je vrlo korisno, osobito u urbanim sredinama.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Slanje podrške također ne predstavlja poteškoće. Izvodi se uz pomoć poluga koje se nalaze u blizini ploče s instrumentima. Ovo je još jedan vrhunac ovog modela. Još jedna značajka je odsutnost hidrauličkog prekidača i ožičenja za njega. Tijekom jednostavnog pomicanja, nosač se zaključava pomoću brave koja se može otključati pomoću posebne ručke. Nalazi se u blizini držača čaša. Specijalni prekidač aktivira sustav niveliranja žlice, koji pomaže da se sadržaj ne prolije.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noProof/>
          <w:color w:val="000000"/>
          <w:sz w:val="24"/>
          <w:szCs w:val="24"/>
        </w:rPr>
        <w:drawing>
          <wp:inline distT="0" distB="0" distL="0" distR="0">
            <wp:extent cx="5019675" cy="3762375"/>
            <wp:effectExtent l="0" t="0" r="9525" b="9525"/>
            <wp:docPr id="4" name="Picture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161" w:rsidRPr="00BD0161" w:rsidRDefault="00BD0161" w:rsidP="00BD0161">
      <w:pPr>
        <w:shd w:val="clear" w:color="auto" w:fill="FFFFFF"/>
        <w:spacing w:before="100" w:beforeAutospacing="1" w:after="100" w:afterAutospacing="1" w:line="540" w:lineRule="atLeast"/>
        <w:outlineLvl w:val="1"/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</w:pPr>
      <w:proofErr w:type="gramStart"/>
      <w:r w:rsidRPr="00BD0161"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  <w:t>prijenos</w:t>
      </w:r>
      <w:proofErr w:type="gramEnd"/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Već je gore spomenuto da je model 3CX Super opremljen poluautomatskim prijenosom Powershift. Ovisno o modifikaciji, može biti 4-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ili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6-pojasni. Još jedna razlika između jeftinih i skupih inačica jest odsustvo funkcije "raka". No,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svim varijacijama postoji mogućnost koordiniranog rotiranja 4 kotača. Također se aktivira pomoću posebnog prekidača. Učinkovito čim se kotači poravnaju. Ova opcija uvelike povećava upravljivost tehnologije, omogućujući vam udoban rad u skučenim uvjetima.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noProof/>
          <w:color w:val="000000"/>
          <w:sz w:val="24"/>
          <w:szCs w:val="24"/>
        </w:rPr>
        <w:drawing>
          <wp:inline distT="0" distB="0" distL="0" distR="0">
            <wp:extent cx="5019675" cy="3762375"/>
            <wp:effectExtent l="0" t="0" r="9525" b="9525"/>
            <wp:docPr id="3" name="Pictur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161" w:rsidRPr="00BD0161" w:rsidRDefault="00BD0161" w:rsidP="00BD0161">
      <w:pPr>
        <w:shd w:val="clear" w:color="auto" w:fill="FFFFFF"/>
        <w:spacing w:before="100" w:beforeAutospacing="1" w:after="100" w:afterAutospacing="1" w:line="540" w:lineRule="atLeast"/>
        <w:outlineLvl w:val="1"/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</w:pPr>
      <w:proofErr w:type="gramStart"/>
      <w:r w:rsidRPr="00BD0161"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  <w:t>pogon</w:t>
      </w:r>
      <w:proofErr w:type="gramEnd"/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Utovarivač 3CX Super ima pogon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sve kotače. U tom slučaju, prijelaz između stražnje i pune verzije obavlja se i ručno i automatski. U potonjem načinu, pogon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sva četiri kotača se isključuje kada je uključen četvrti stupanj prijenosa. To vam omogućuje povećanje prijenosnog resursa i uštedu goriva.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Usput, stope potrošnje goriva za JCB 3CX Super, prema proizvođaču, su 9-15 l / h. Sve ovisi o vrsti posla. Kada se brzina uređaja smanji i treći stupanj se aktivira, pogon se automatski mijenja u puni. Kao što pokazuje priručnik za rukovanje JCB 3CX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Super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, preporučuje se uključivanje pogona na sva četiri kotača pri radu s utovarivačem. U ovom slučaju opterećenje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prednjoj osovini uvelike se povećava.</w:t>
      </w:r>
    </w:p>
    <w:p w:rsidR="00BD0161" w:rsidRPr="00BD0161" w:rsidRDefault="00BD0161" w:rsidP="00BD0161">
      <w:pPr>
        <w:shd w:val="clear" w:color="auto" w:fill="FFFFFF"/>
        <w:spacing w:before="100" w:beforeAutospacing="1" w:after="100" w:afterAutospacing="1" w:line="540" w:lineRule="atLeast"/>
        <w:outlineLvl w:val="1"/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</w:pPr>
      <w:proofErr w:type="gramStart"/>
      <w:r w:rsidRPr="00BD0161"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  <w:t>manevarska</w:t>
      </w:r>
      <w:proofErr w:type="gramEnd"/>
      <w:r w:rsidRPr="00BD0161"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  <w:t xml:space="preserve"> sposobnost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Model upravljačkog sustava je hidrofiziran. Kada se neplanirano zaustavi motor aktivira sustav za upravljanje u slučaju nužde. Dizajn pruža dva njegova načina rada: okretanje dva i četiri kotača. Prva se opcija koristi uglavnom pri vožnji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jednostavnim cestama, a druga - pri radu u skučenim uvjetima i rukovanju teretom. Kotač s naglaskom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graničnik se okreće na 2, 75 okretaja. Karakteristike rotacije bez kočenja kotača: promjer vanjskih kotača - 9, 35 m,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rubu žlice - 11.15.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U isto vrijeme, okretanje s kotačima za kočenje je kompaktnije. U ovom slučaju, promjer vanjskih kotača - 8 m,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rubu žlice - 9.5. Gume JCB 3CX Super standardne su za ovu marku i mjere 16, 9 x 24.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noProof/>
          <w:color w:val="000000"/>
          <w:sz w:val="24"/>
          <w:szCs w:val="24"/>
        </w:rPr>
        <w:drawing>
          <wp:inline distT="0" distB="0" distL="0" distR="0">
            <wp:extent cx="4962525" cy="3438525"/>
            <wp:effectExtent l="0" t="0" r="9525" b="9525"/>
            <wp:docPr id="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161" w:rsidRPr="00BD0161" w:rsidRDefault="00BD0161" w:rsidP="00BD0161">
      <w:pPr>
        <w:shd w:val="clear" w:color="auto" w:fill="FFFFFF"/>
        <w:spacing w:before="100" w:beforeAutospacing="1" w:after="100" w:afterAutospacing="1" w:line="540" w:lineRule="atLeast"/>
        <w:outlineLvl w:val="1"/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</w:pPr>
      <w:r w:rsidRPr="00BD0161"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  <w:t>JCB 3CX Super: značajke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Neki zanimljiviji tehnički podaci:</w:t>
      </w:r>
    </w:p>
    <w:p w:rsidR="00BD0161" w:rsidRPr="00BD0161" w:rsidRDefault="00BD0161" w:rsidP="00BD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Težina uređaja - 7725 kg.</w:t>
      </w:r>
    </w:p>
    <w:p w:rsidR="00BD0161" w:rsidRPr="00BD0161" w:rsidRDefault="00BD0161" w:rsidP="00BD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Snaga motora - 92 litre. a. (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ili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68, 6 kW).</w:t>
      </w:r>
    </w:p>
    <w:p w:rsidR="00BD0161" w:rsidRPr="00BD0161" w:rsidRDefault="00BD0161" w:rsidP="00BD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Dubina kopanja - 4, 37 m.</w:t>
      </w:r>
    </w:p>
    <w:p w:rsidR="00BD0161" w:rsidRPr="00BD0161" w:rsidRDefault="00BD0161" w:rsidP="00BD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Sila presijecanja žlice - 6227 kgf.</w:t>
      </w:r>
    </w:p>
    <w:p w:rsidR="00BD0161" w:rsidRPr="00BD0161" w:rsidRDefault="00BD0161" w:rsidP="00BD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Kapacitet žlice - 1 m </w:t>
      </w:r>
      <w:proofErr w:type="gramStart"/>
      <w:r w:rsidRPr="00BD0161">
        <w:rPr>
          <w:rFonts w:ascii="roboto" w:eastAsia="Times New Roman" w:hAnsi="roboto" w:cs="Times New Roman"/>
          <w:color w:val="000000"/>
          <w:sz w:val="18"/>
          <w:szCs w:val="18"/>
          <w:vertAlign w:val="superscript"/>
        </w:rPr>
        <w:t>3</w:t>
      </w: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 .</w:t>
      </w:r>
      <w:proofErr w:type="gramEnd"/>
    </w:p>
    <w:p w:rsidR="00BD0161" w:rsidRPr="00BD0161" w:rsidRDefault="00BD0161" w:rsidP="00BD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Maksimalni napor odvajanja lonca - 3217 kgfs, s preklopnim dnom - 6324.</w:t>
      </w:r>
    </w:p>
    <w:p w:rsidR="00BD0161" w:rsidRPr="00BD0161" w:rsidRDefault="00BD0161" w:rsidP="00BD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Dovod crpke - 154 l / min.</w:t>
      </w:r>
    </w:p>
    <w:p w:rsidR="00BD0161" w:rsidRPr="00BD0161" w:rsidRDefault="00BD0161" w:rsidP="00BD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Ulazni kut je 74 °.</w:t>
      </w:r>
    </w:p>
    <w:p w:rsidR="00BD0161" w:rsidRPr="00BD0161" w:rsidRDefault="00BD0161" w:rsidP="00BD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Izlazni kut je 19 °.</w:t>
      </w:r>
    </w:p>
    <w:p w:rsidR="00BD0161" w:rsidRPr="00BD0161" w:rsidRDefault="00BD0161" w:rsidP="00BD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Kut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vrhu prepreke između kotača je 118 °.</w:t>
      </w:r>
    </w:p>
    <w:p w:rsidR="00BD0161" w:rsidRPr="00BD0161" w:rsidRDefault="00BD0161" w:rsidP="00BD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Visina pražnjenja - 2, 64 m.</w:t>
      </w:r>
    </w:p>
    <w:p w:rsidR="00BD0161" w:rsidRPr="00BD0161" w:rsidRDefault="00BD0161" w:rsidP="00BD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Debljina sloja za rezanje - 0, 23 m</w:t>
      </w:r>
    </w:p>
    <w:p w:rsidR="00BD0161" w:rsidRPr="00BD0161" w:rsidRDefault="00BD0161" w:rsidP="00BD0161">
      <w:pPr>
        <w:shd w:val="clear" w:color="auto" w:fill="FFFFFF"/>
        <w:spacing w:before="100" w:beforeAutospacing="1" w:after="100" w:afterAutospacing="1" w:line="540" w:lineRule="atLeast"/>
        <w:outlineLvl w:val="1"/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</w:pPr>
      <w:proofErr w:type="gramStart"/>
      <w:r w:rsidRPr="00BD0161"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  <w:t>kočnice</w:t>
      </w:r>
      <w:proofErr w:type="gramEnd"/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Mnogi kreatori obraćaju pozornost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kočioni sustav. Kao rezultat toga, kada pritisnete pedalu, možete dobiti oštar i nedvosmislen,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ali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u isto vrijeme predvidljiv odgovor. Kočnice su vrlo pouzdane,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ali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biste se trebali naviknuti na njihovu oštrinu. Prilikom vožnje jednostavnim ulicama preporučuje se nošenje sigurnosnih pojaseva i korištenje načina "plutajućeg pogona". On eliminira oscilacije vilica viljuškara, koje mogu popustiti cijeli uređaj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izbočinama.</w:t>
      </w:r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noProof/>
          <w:color w:val="000000"/>
          <w:sz w:val="24"/>
          <w:szCs w:val="24"/>
        </w:rPr>
        <w:drawing>
          <wp:inline distT="0" distB="0" distL="0" distR="0">
            <wp:extent cx="4933950" cy="3276600"/>
            <wp:effectExtent l="0" t="0" r="0" b="0"/>
            <wp:docPr id="1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161" w:rsidRPr="00BD0161" w:rsidRDefault="00BD0161" w:rsidP="00BD0161">
      <w:pPr>
        <w:shd w:val="clear" w:color="auto" w:fill="FFFFFF"/>
        <w:spacing w:before="100" w:beforeAutospacing="1" w:after="100" w:afterAutospacing="1" w:line="540" w:lineRule="atLeast"/>
        <w:outlineLvl w:val="1"/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</w:pPr>
      <w:proofErr w:type="gramStart"/>
      <w:r w:rsidRPr="00BD0161">
        <w:rPr>
          <w:rFonts w:ascii="roboto" w:eastAsia="Times New Roman" w:hAnsi="roboto" w:cs="Times New Roman"/>
          <w:b/>
          <w:bCs/>
          <w:color w:val="000000"/>
          <w:sz w:val="42"/>
          <w:szCs w:val="42"/>
        </w:rPr>
        <w:t>zaključak</w:t>
      </w:r>
      <w:proofErr w:type="gramEnd"/>
    </w:p>
    <w:p w:rsidR="00BD0161" w:rsidRPr="00BD0161" w:rsidRDefault="00BD0161" w:rsidP="00BD0161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Općenito, kako pokazuju pregledi, 3CX Super bager-utovarivač zaslužuje pohvalu čak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iu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jeftinijim razinama opreme. Za to postoje barem tri razloga: udobna kabina, izvrsne performanse, svijetao izgled. Dijelovi JCB 3CX Super su prilično skupi. Međutim, to je sasvim normalno, s obzirom </w:t>
      </w:r>
      <w:proofErr w:type="gramStart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>na</w:t>
      </w:r>
      <w:proofErr w:type="gramEnd"/>
      <w:r w:rsidRPr="00BD0161">
        <w:rPr>
          <w:rFonts w:ascii="roboto" w:eastAsia="Times New Roman" w:hAnsi="roboto" w:cs="Times New Roman"/>
          <w:color w:val="000000"/>
          <w:sz w:val="24"/>
          <w:szCs w:val="24"/>
        </w:rPr>
        <w:t xml:space="preserve"> njihovu kvalitetu i razinu proizvođača. Osim toga, da biste onemogućili bilo koji dio ovog bagera utovarivača, morate pokušati.</w:t>
      </w:r>
    </w:p>
    <w:p w:rsidR="003769FB" w:rsidRDefault="003769FB">
      <w:bookmarkStart w:id="0" w:name="_GoBack"/>
      <w:bookmarkEnd w:id="0"/>
    </w:p>
    <w:sectPr w:rsidR="003769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F0A9D"/>
    <w:multiLevelType w:val="multilevel"/>
    <w:tmpl w:val="BCD4C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161"/>
    <w:rsid w:val="003769FB"/>
    <w:rsid w:val="00BD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F3EFEE-3693-4FB5-B722-E3C3E297E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D01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D01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1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D016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D0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9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16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449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1677</Words>
  <Characters>9562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5" baseType="lpstr">
      <vt:lpstr/>
      <vt:lpstr>Bager-utovarivač JCB 3CX Super: tehničke specifikacije, upute za uporabu - Kamio</vt:lpstr>
      <vt:lpstr>    Malo povijesti</vt:lpstr>
      <vt:lpstr>    kabina</vt:lpstr>
      <vt:lpstr>    kapuljača</vt:lpstr>
      <vt:lpstr>    motor</vt:lpstr>
      <vt:lpstr>    unutrašnjost</vt:lpstr>
      <vt:lpstr>    stolica</vt:lpstr>
      <vt:lpstr>    upravljanje</vt:lpstr>
      <vt:lpstr>    prijenos</vt:lpstr>
      <vt:lpstr>    pogon</vt:lpstr>
      <vt:lpstr>    manevarska sposobnost</vt:lpstr>
      <vt:lpstr>    JCB 3CX Super: značajke</vt:lpstr>
      <vt:lpstr>    kočnice</vt:lpstr>
      <vt:lpstr>    zaključak</vt:lpstr>
    </vt:vector>
  </TitlesOfParts>
  <Company>HP</Company>
  <LinksUpToDate>false</LinksUpToDate>
  <CharactersWithSpaces>11217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1</cp:revision>
  <dcterms:created xsi:type="dcterms:W3CDTF">2020-11-19T09:47:00Z</dcterms:created>
  <dcterms:modified xsi:type="dcterms:W3CDTF">2020-11-19T09:48:00Z</dcterms:modified>
</cp:coreProperties>
</file>